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81" w:rsidRDefault="000F0281"/>
    <w:p w:rsidR="00F55177" w:rsidRDefault="00F55177">
      <w:r>
        <w:t>Please help me to write about the importance of having an employee attendance management system in educational institution especially in nursing education and why you think there is a need for that system to track employee (Academic and administrative staff)? Please don’t copy because there will be a similarity check</w:t>
      </w:r>
      <w:bookmarkStart w:id="0" w:name="_GoBack"/>
      <w:bookmarkEnd w:id="0"/>
    </w:p>
    <w:sectPr w:rsidR="00F5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77"/>
    <w:rsid w:val="000F0281"/>
    <w:rsid w:val="00F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E9C4"/>
  <w15:chartTrackingRefBased/>
  <w15:docId w15:val="{F9FB279F-01BC-466B-8196-FE878A40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 Riyami</dc:creator>
  <cp:keywords/>
  <dc:description/>
  <cp:lastModifiedBy>Maryam Al Riyami</cp:lastModifiedBy>
  <cp:revision>1</cp:revision>
  <dcterms:created xsi:type="dcterms:W3CDTF">2017-04-17T19:39:00Z</dcterms:created>
  <dcterms:modified xsi:type="dcterms:W3CDTF">2017-04-17T19:43:00Z</dcterms:modified>
</cp:coreProperties>
</file>